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E53FB" w14:textId="77777777" w:rsidR="00E300D2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Електронні петиції, що надійшли до виконкому</w:t>
      </w:r>
    </w:p>
    <w:p w14:paraId="16489BC7" w14:textId="77777777" w:rsidR="00B73763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Саксаганської районної у місті ради</w:t>
      </w:r>
    </w:p>
    <w:p w14:paraId="7A8CED3B" w14:textId="13C8B2E4" w:rsid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у 202</w:t>
      </w:r>
      <w:r w:rsidR="005E11CC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tbl>
      <w:tblPr>
        <w:tblStyle w:val="a3"/>
        <w:tblW w:w="11057" w:type="dxa"/>
        <w:tblInd w:w="-856" w:type="dxa"/>
        <w:tblLook w:val="04A0" w:firstRow="1" w:lastRow="0" w:firstColumn="1" w:lastColumn="0" w:noHBand="0" w:noVBand="1"/>
      </w:tblPr>
      <w:tblGrid>
        <w:gridCol w:w="704"/>
        <w:gridCol w:w="1843"/>
        <w:gridCol w:w="2835"/>
        <w:gridCol w:w="2693"/>
        <w:gridCol w:w="2982"/>
      </w:tblGrid>
      <w:tr w:rsidR="00B73763" w14:paraId="65CCA617" w14:textId="77777777" w:rsidTr="00267874">
        <w:trPr>
          <w:trHeight w:val="1158"/>
        </w:trPr>
        <w:tc>
          <w:tcPr>
            <w:tcW w:w="704" w:type="dxa"/>
          </w:tcPr>
          <w:p w14:paraId="0B75E104" w14:textId="77777777"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44619F7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14:paraId="505EE575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843" w:type="dxa"/>
          </w:tcPr>
          <w:p w14:paraId="63959357" w14:textId="77777777"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4268A3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  <w:p w14:paraId="1AB534F8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надходження</w:t>
            </w:r>
          </w:p>
        </w:tc>
        <w:tc>
          <w:tcPr>
            <w:tcW w:w="2835" w:type="dxa"/>
          </w:tcPr>
          <w:p w14:paraId="34BDDC65" w14:textId="77777777"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2BCE169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я, по</w:t>
            </w:r>
          </w:p>
          <w:p w14:paraId="5320675D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батькові</w:t>
            </w:r>
          </w:p>
        </w:tc>
        <w:tc>
          <w:tcPr>
            <w:tcW w:w="2693" w:type="dxa"/>
          </w:tcPr>
          <w:p w14:paraId="1D2A3C1F" w14:textId="77777777"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85122DC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документа</w:t>
            </w:r>
          </w:p>
        </w:tc>
        <w:tc>
          <w:tcPr>
            <w:tcW w:w="2982" w:type="dxa"/>
          </w:tcPr>
          <w:p w14:paraId="5BB35B90" w14:textId="77777777"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ACC9715" w14:textId="77777777"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 розгляду</w:t>
            </w:r>
          </w:p>
        </w:tc>
      </w:tr>
      <w:tr w:rsidR="00B73763" w:rsidRPr="005E11CC" w14:paraId="5060A54D" w14:textId="77777777" w:rsidTr="00B73763">
        <w:tc>
          <w:tcPr>
            <w:tcW w:w="704" w:type="dxa"/>
          </w:tcPr>
          <w:p w14:paraId="770CB9A9" w14:textId="77777777" w:rsidR="00B73763" w:rsidRPr="00B73763" w:rsidRDefault="00B73763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843" w:type="dxa"/>
          </w:tcPr>
          <w:p w14:paraId="0D64425D" w14:textId="67E784C0" w:rsidR="00267874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835" w:type="dxa"/>
          </w:tcPr>
          <w:p w14:paraId="2F567A47" w14:textId="37DCA2E0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693" w:type="dxa"/>
          </w:tcPr>
          <w:p w14:paraId="789DA6BC" w14:textId="26613F26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982" w:type="dxa"/>
          </w:tcPr>
          <w:p w14:paraId="1D39E05A" w14:textId="7BC04B20" w:rsidR="00B73763" w:rsidRPr="00B73763" w:rsidRDefault="00D470AE" w:rsidP="00D47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</w:tbl>
    <w:p w14:paraId="57335C00" w14:textId="77777777" w:rsid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957E6A" w14:textId="77777777" w:rsidR="00A3577B" w:rsidRPr="00B73763" w:rsidRDefault="00A3577B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A3577B" w:rsidRPr="00B737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B9B"/>
    <w:rsid w:val="00267874"/>
    <w:rsid w:val="00434B91"/>
    <w:rsid w:val="005E11CC"/>
    <w:rsid w:val="00792B9B"/>
    <w:rsid w:val="00A3577B"/>
    <w:rsid w:val="00B73763"/>
    <w:rsid w:val="00D470AE"/>
    <w:rsid w:val="00E3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0E92"/>
  <w15:chartTrackingRefBased/>
  <w15:docId w15:val="{D75FBF32-C537-454D-B342-A84EB7CF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67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B32B5-9C60-4960-8C6D-C12EEAEF4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SERVER_KAI</dc:creator>
  <cp:keywords/>
  <dc:description/>
  <cp:lastModifiedBy>Катерина Шматко</cp:lastModifiedBy>
  <cp:revision>7</cp:revision>
  <cp:lastPrinted>2023-01-03T07:53:00Z</cp:lastPrinted>
  <dcterms:created xsi:type="dcterms:W3CDTF">2023-01-03T07:40:00Z</dcterms:created>
  <dcterms:modified xsi:type="dcterms:W3CDTF">2024-01-10T09:22:00Z</dcterms:modified>
</cp:coreProperties>
</file>